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26" w:rsidRPr="00A62DC3" w:rsidRDefault="005F7E26" w:rsidP="005F7E2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</w:t>
      </w:r>
      <w:r w:rsidRPr="00A62D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Организация педагогом работы с учётом поддержки образовательных инициатив семьи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Основное условие ФГОС дошкольного образования: взаимодействие педагогического коллектива с семьями воспитанников, а одним из принципов ФГОС </w:t>
      </w:r>
      <w:proofErr w:type="gram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proofErr w:type="gramEnd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принцип партнерства с семьей. 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Сотрудничество и взаимодействие воспитателя с родителями является важной составной частью в работе по преодолению трудностей в развитии и воспитании дошкольников. Только основываясь на этом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добиться высоких результатов. Сотрудничество  воспитателя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Темирбековой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С.И.</w:t>
      </w: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родителями на основе принципов партнерства, равенства, равнозначности и взаимности - залог успеха её педагогической деятельности.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Проблема вовлечения родителей в единое пространство детского развития  решается, основываясь на следующих принципах: 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Доброжелательный стиль общения педагогов с родителями (принцип психологической комфортности) 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Индивидуальный подход. 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Сотрудничество. 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Главной целью в работе воспитателя с родителями стало: вовлечение родителей в образовательное единое пространство «Детский сад-семья». Для того чтобы спланировать работу с родителями, надо хорошо знать родителей своих воспитанников, настрой и ожидания от проживания ребенка в детском саду. Проведение анкетирования, бесед помогает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Саният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Исламутдиновне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строить работу с родителями, сделать ее эффективной, продумать действенные формы взаимодействия с семьей. В своей педагогической практике работу с родителями, их педагогическое просвещение в вопросах воспитания и развития детей дошкольного возраста осуществляю в определенной системе, что отображаю в годовом плане работы с семьей. Работу начинает проводить сразу в начале учебного года. 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цель  взаимодействия с семьями воспитанников – это включение родителей в совместный </w:t>
      </w:r>
      <w:proofErr w:type="spell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</w:t>
      </w:r>
      <w:proofErr w:type="spellEnd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–образовательный процесс и создание единого пространства.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сотрудничества  решаются следующие задачи: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 сформировать у родителей желание помогать своему ребенку,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мотивацию к участию в образовательном процессе;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 повышать уровень педагогической компетентности родителей.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осуществлять информационную и дидактическую поддержку семьи.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Помимо традиционных форм сотрудничества с семьями воспитанников  осуществляется постоянный поиск эффективных, инновационных форм взаимодействия с родителями.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 в работе с родителями разнообразные формы:  родительские собрания;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-круглые столы;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-консультации;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-беседы;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-опросы, тестирование, анкетирование;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-мастер – классы;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-информационные выставки;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-буклеты;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-семинары – практикумы и т. д.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формы сотрудничества с родителями, используемые  в работе</w:t>
      </w:r>
      <w:proofErr w:type="gram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 – аналитические: Выявить интересы, потребности, запросы родителей; уровень их педагогической грамотности; установить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эмоциональный контакт между педагогами, родителями и детьми.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Формы проведения: 1.Анкетирование.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2.Изучение социального паспорта семьи.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Познавательные: Познакомить родителей с возрастными и психологическими особенностями детей дошкольного возраста. Формирование практических навыков воспитания детей.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Формы проведения: 1.Проведение групповых родительских собраний в нетрадиционной форме.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2. Проведение консультаций (групповых, индивидуальных).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3.Игровые тренинги.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4. Педагогическая библиотека для родителей.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5. Проведение совместных занятий родителей с детьми.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6.Индивидуально – практические занятия.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7. Беседы.8. Дискуссии 9.Газета для родителей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Наглядно – информационные: Знакомство родителей с детским садом, особенностями работы воспитателей, специалистов; особенностями пребывания ребенка в группе.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Формы проведения: 1. Дни открытых дверей в группе.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2. Открытые просмотры занятий и других видов деятельности.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3. Выставки детских работ.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Выставки совместных работ детей и родителей. 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5.Видеоролики о жизни детей в группе.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6. Использование современных технологий (проектная деятельность, ИКТ).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7.Тематические фотовыставки.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 просветительская форма: Обогатить знаниями родителей об особенностях развития, воспитания их детей.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 проведения: 1.Информационные стенды. 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2.Папки – передвижки. 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3.Тематические выставки.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4.Буклеты, памятки, рекомендации.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Досуговые</w:t>
      </w:r>
      <w:proofErr w:type="spellEnd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: Установить теплые, доверительные отношения, эмоциональный контакт между педагогами и родителями, между родителями и детьми.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 проведения: Совместные досуги, праздники, участие родителей и детей в выставках:1.День матери. 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2.Новый год. 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3.Папа, мама, я – дружная семья.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4.Совместный отдых детей и родителей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5.Концерты 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6.Развлечения.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7. Выставки.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 целью изучения семьи для согласования воспитательных воздействий на ребенка  </w:t>
      </w:r>
      <w:proofErr w:type="spellStart"/>
      <w:r w:rsidR="002367BB">
        <w:rPr>
          <w:rFonts w:ascii="Times New Roman" w:hAnsi="Times New Roman" w:cs="Times New Roman"/>
          <w:color w:val="000000" w:themeColor="text1"/>
          <w:sz w:val="28"/>
          <w:szCs w:val="28"/>
        </w:rPr>
        <w:t>Саният</w:t>
      </w:r>
      <w:proofErr w:type="spellEnd"/>
      <w:r w:rsidR="00236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367BB">
        <w:rPr>
          <w:rFonts w:ascii="Times New Roman" w:hAnsi="Times New Roman" w:cs="Times New Roman"/>
          <w:color w:val="000000" w:themeColor="text1"/>
          <w:sz w:val="28"/>
          <w:szCs w:val="28"/>
        </w:rPr>
        <w:t>Исламутдтновна</w:t>
      </w:r>
      <w:proofErr w:type="spellEnd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начинает с анкетирования. Получив реальную картину, на основе собранных данных и проанализировав особенности структуры родственных связей каждого ребенка, специфику семьи и семейного воспитания дошкольника, вырабатывает  тактику своего общения с каждым родителем.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Для обогащения родителей знаниями в вопросах воспитания детей дошкольного возраста в группе есть  родительский уголок. Также папки- передвижки, информационные листы: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папка </w:t>
      </w:r>
      <w:proofErr w:type="gram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proofErr w:type="gramEnd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ередвижка «Пришла Зима»,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 папка-передвижка «Зимние игры и забавы»,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 папка-передвижка «Пришла Весна»,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 папка-передвижка «Что и как рассказать ребенку о войне»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 Помимо традиционных форм работы</w:t>
      </w:r>
      <w:proofErr w:type="gram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 используются инновационные формы и методы работы: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 тематические выставки;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(Фотовыставки:</w:t>
      </w:r>
      <w:proofErr w:type="gramEnd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«Зимние развлечения и прогулки», « Природа родного края», «Чему мы научились за год». </w:t>
      </w:r>
      <w:proofErr w:type="gram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Выставки детского творчества «Золотая волшебница Осень», «Моя семья на прогулке», «Мой папа», «Моя </w:t>
      </w:r>
      <w:proofErr w:type="spell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мамулечка</w:t>
      </w:r>
      <w:proofErr w:type="spellEnd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моя </w:t>
      </w:r>
      <w:proofErr w:type="spell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бабулечка</w:t>
      </w:r>
      <w:proofErr w:type="spellEnd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»)</w:t>
      </w:r>
      <w:proofErr w:type="gramEnd"/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 диагностики;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- консультации;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утренники;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(«Золотая волшебница Осень» – октябрь; «День матери» - ноябрь, «Зимняя сказка» - декабрь, «Прощание с елкой – январь, «В здоровом теле здоровый дух – февраль,  «8 марта для милых мам – март, «Здравствуй лето» - май).</w:t>
      </w:r>
      <w:proofErr w:type="gramEnd"/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С родителями проводятся   родительские собрания. 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Совместная деятельность родителей, воспитателя и детей положительно влияет на воспитанников. Дети активных родителей становятся увереннее в себе, задают больше вопросов о семье, о детском саде, проявляют инициативу. Ребенок чувствует себя ближе, роднее  по отношению к воспитателю, т</w:t>
      </w:r>
      <w:proofErr w:type="gramStart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видит тесное общение педагога с его родителями, эмоциональный подъём, желание быть в саду в центре всех игр и занятий.</w:t>
      </w:r>
    </w:p>
    <w:p w:rsidR="005F7E26" w:rsidRPr="00A62DC3" w:rsidRDefault="005F7E26" w:rsidP="005F7E2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2DC3">
        <w:rPr>
          <w:rFonts w:ascii="Times New Roman" w:hAnsi="Times New Roman" w:cs="Times New Roman"/>
          <w:color w:val="000000" w:themeColor="text1"/>
          <w:sz w:val="28"/>
          <w:szCs w:val="28"/>
        </w:rPr>
        <w:t> Опыт работы с использование современных форм сотрудничества с родителями показал, что в результате их применения позиция родителей стала более гибкой. Теперь они активные участники в жизни своего ребёнка. Такие изменения позволяют нам говорить об эффективности использования современных форм в работе с родителями, что способствует укреплению партнерских взаимоотношений между педагогами и родителями воспитанников.</w:t>
      </w:r>
    </w:p>
    <w:p w:rsidR="005F7E26" w:rsidRPr="005F7E26" w:rsidRDefault="005F7E26" w:rsidP="005F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7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Включение родителей в деятельность ДОУ   служит </w:t>
      </w:r>
      <w:proofErr w:type="gramStart"/>
      <w:r w:rsidRPr="005F7E26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5F7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F7E2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</w:t>
      </w:r>
      <w:proofErr w:type="gramEnd"/>
      <w:r w:rsidRPr="005F7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условий включения родителей в планирование, организацию и контроль за деятельностью ДОУ.  Это - соревнования, кружки, выпуск газеты, конкурсы, викторины, совместные мероприятия.</w:t>
      </w:r>
    </w:p>
    <w:p w:rsidR="004A4991" w:rsidRPr="00A40CC7" w:rsidRDefault="004A4991" w:rsidP="004A49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</w:rPr>
        <w:t xml:space="preserve">Проводимая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Темирбековой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С.И.</w:t>
      </w:r>
      <w:r w:rsidRPr="00A40CC7">
        <w:rPr>
          <w:rFonts w:ascii="Times New Roman" w:eastAsia="Times New Roman" w:hAnsi="Times New Roman"/>
          <w:color w:val="000000"/>
          <w:sz w:val="28"/>
          <w:szCs w:val="28"/>
        </w:rPr>
        <w:t xml:space="preserve"> работа  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</w:rPr>
        <w:t>приносит положительный результат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</w:rPr>
        <w:t xml:space="preserve">Семья и детский сад – два воспитательных феномена, каждый из которых по 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   </w:t>
      </w:r>
      <w:proofErr w:type="gramEnd"/>
    </w:p>
    <w:p w:rsidR="005F7E26" w:rsidRPr="005F7E26" w:rsidRDefault="005F7E26" w:rsidP="005F7E26">
      <w:pPr>
        <w:shd w:val="clear" w:color="auto" w:fill="FFFFFF"/>
        <w:spacing w:before="25" w:after="25" w:line="240" w:lineRule="auto"/>
        <w:ind w:left="77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E26" w:rsidRPr="005F7E26" w:rsidRDefault="005F7E26" w:rsidP="005F7E26">
      <w:pPr>
        <w:spacing w:after="0"/>
        <w:rPr>
          <w:rFonts w:ascii="Times New Roman" w:hAnsi="Times New Roman" w:cs="Times New Roman"/>
          <w:color w:val="404040" w:themeColor="text1" w:themeTint="BF"/>
          <w:sz w:val="28"/>
          <w:szCs w:val="28"/>
        </w:rPr>
      </w:pPr>
    </w:p>
    <w:p w:rsidR="004A4991" w:rsidRDefault="004A4991" w:rsidP="004A49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Заведующая МБ</w:t>
      </w:r>
      <w:r w:rsidRPr="0061022E">
        <w:rPr>
          <w:rFonts w:ascii="Times New Roman" w:hAnsi="Times New Roman"/>
          <w:sz w:val="28"/>
          <w:szCs w:val="28"/>
        </w:rPr>
        <w:t xml:space="preserve">ДОУ </w:t>
      </w:r>
    </w:p>
    <w:p w:rsidR="004A4991" w:rsidRDefault="004A4991" w:rsidP="004A4991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61022E">
        <w:rPr>
          <w:rFonts w:ascii="Times New Roman" w:hAnsi="Times New Roman"/>
          <w:sz w:val="28"/>
          <w:szCs w:val="28"/>
        </w:rPr>
        <w:t>Детский сад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Юлдуз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аякент</w:t>
      </w:r>
      <w:proofErr w:type="spellEnd"/>
      <w:r>
        <w:rPr>
          <w:rFonts w:ascii="Times New Roman" w:hAnsi="Times New Roman"/>
          <w:sz w:val="28"/>
          <w:szCs w:val="28"/>
        </w:rPr>
        <w:t xml:space="preserve">:                     </w:t>
      </w:r>
      <w:proofErr w:type="spellStart"/>
      <w:r>
        <w:rPr>
          <w:rFonts w:ascii="Times New Roman" w:hAnsi="Times New Roman"/>
          <w:sz w:val="28"/>
          <w:szCs w:val="28"/>
        </w:rPr>
        <w:t>Гаджимурадова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А.М.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</w:p>
    <w:p w:rsidR="004A4991" w:rsidRDefault="004A4991" w:rsidP="004A499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611" w:rsidRDefault="00B86611"/>
    <w:sectPr w:rsidR="00B86611" w:rsidSect="00105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61C08"/>
    <w:multiLevelType w:val="multilevel"/>
    <w:tmpl w:val="1EB6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06A45"/>
    <w:multiLevelType w:val="multilevel"/>
    <w:tmpl w:val="378E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7E26"/>
    <w:rsid w:val="002367BB"/>
    <w:rsid w:val="004A4991"/>
    <w:rsid w:val="005F7E26"/>
    <w:rsid w:val="006B2B46"/>
    <w:rsid w:val="00B8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F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F7E26"/>
  </w:style>
  <w:style w:type="character" w:customStyle="1" w:styleId="c20">
    <w:name w:val="c20"/>
    <w:basedOn w:val="a0"/>
    <w:rsid w:val="005F7E26"/>
  </w:style>
  <w:style w:type="paragraph" w:customStyle="1" w:styleId="c47">
    <w:name w:val="c47"/>
    <w:basedOn w:val="a"/>
    <w:rsid w:val="005F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2023-04-13T20:48:00Z</dcterms:created>
  <dcterms:modified xsi:type="dcterms:W3CDTF">2023-05-09T21:12:00Z</dcterms:modified>
</cp:coreProperties>
</file>