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1A" w:rsidRPr="00F8421A" w:rsidRDefault="00F8421A" w:rsidP="00F8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F8421A" w:rsidRPr="00F8421A" w:rsidTr="00F8421A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   № ______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__________20____год.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МК ДОУ Д/С «Солнышко</w:t>
            </w: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Б.Э. Мусаева</w:t>
            </w:r>
          </w:p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 от ______20___ год</w:t>
            </w:r>
          </w:p>
        </w:tc>
      </w:tr>
      <w:tr w:rsidR="00F8421A" w:rsidRPr="00F8421A" w:rsidTr="00F8421A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1A" w:rsidRPr="00F8421A" w:rsidRDefault="00F8421A" w:rsidP="00F8421A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421A" w:rsidRDefault="00F8421A" w:rsidP="00F8421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72"/>
          <w:szCs w:val="72"/>
          <w:lang w:eastAsia="ru-RU"/>
        </w:rPr>
      </w:pPr>
    </w:p>
    <w:p w:rsidR="00F8421A" w:rsidRDefault="00F8421A" w:rsidP="00F8421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72"/>
          <w:szCs w:val="72"/>
          <w:lang w:eastAsia="ru-RU"/>
        </w:rPr>
      </w:pPr>
    </w:p>
    <w:p w:rsidR="00F8421A" w:rsidRDefault="00F8421A" w:rsidP="00F8421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72"/>
          <w:szCs w:val="72"/>
          <w:lang w:eastAsia="ru-RU"/>
        </w:rPr>
      </w:pPr>
    </w:p>
    <w:p w:rsidR="00F8421A" w:rsidRPr="0086703F" w:rsidRDefault="00F8421A" w:rsidP="00F8421A">
      <w:pPr>
        <w:spacing w:before="30" w:after="0" w:line="240" w:lineRule="auto"/>
        <w:jc w:val="center"/>
        <w:rPr>
          <w:rFonts w:ascii="Arial" w:eastAsia="Times New Roman" w:hAnsi="Arial" w:cs="Arial"/>
          <w:i/>
          <w:sz w:val="96"/>
          <w:szCs w:val="96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i/>
          <w:sz w:val="96"/>
          <w:szCs w:val="96"/>
          <w:lang w:eastAsia="ru-RU"/>
        </w:rPr>
        <w:t>Положение</w:t>
      </w:r>
    </w:p>
    <w:p w:rsidR="00F8421A" w:rsidRPr="0086703F" w:rsidRDefault="00F8421A" w:rsidP="00F8421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 xml:space="preserve">О педагогическом совете </w:t>
      </w:r>
    </w:p>
    <w:p w:rsidR="00F8421A" w:rsidRPr="0086703F" w:rsidRDefault="00F8421A" w:rsidP="00F8421A">
      <w:pPr>
        <w:spacing w:before="30" w:after="0" w:line="240" w:lineRule="auto"/>
        <w:jc w:val="center"/>
        <w:rPr>
          <w:rFonts w:ascii="Arial" w:eastAsia="Times New Roman" w:hAnsi="Arial" w:cs="Arial"/>
          <w:i/>
          <w:sz w:val="72"/>
          <w:szCs w:val="72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МКДОУ "Детский сад «Солнышко»"</w:t>
      </w:r>
    </w:p>
    <w:p w:rsidR="00F8421A" w:rsidRPr="0086703F" w:rsidRDefault="00F8421A" w:rsidP="00F8421A">
      <w:pPr>
        <w:spacing w:before="30" w:after="0" w:line="240" w:lineRule="auto"/>
        <w:jc w:val="center"/>
        <w:rPr>
          <w:rFonts w:ascii="Arial" w:eastAsia="Times New Roman" w:hAnsi="Arial" w:cs="Arial"/>
          <w:sz w:val="72"/>
          <w:szCs w:val="72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F8421A" w:rsidRPr="0086703F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Default="00F8421A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F:\положение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\00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A259D" w:rsidRDefault="003A259D" w:rsidP="00F8421A">
      <w:pPr>
        <w:spacing w:before="30"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F8421A" w:rsidRPr="0086703F" w:rsidRDefault="00F8421A" w:rsidP="00F8421A">
      <w:pPr>
        <w:spacing w:before="30" w:after="0" w:line="240" w:lineRule="auto"/>
        <w:ind w:hanging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</w:t>
      </w:r>
      <w:r w:rsidRPr="0086703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6703F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1.1 Настоящее положение разработано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Законом Российской Федерации от 29.12.2012г. № 273 – ФЗ «Об образовании в Российской Федерации», Законом "Об образовании в Республике Дагестан" от 29.05.2014г., федеральным государственным образовательным стандартом дошкольного образования далее (ФГОС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ДО), утвержденным приказом Министерства образования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казенного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 образовательного учреждения Детский сад «Солнышко» (далее - Организация)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1.2 Педагогический совет действует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1.3 Педагогический совет коллегиальный орган управления образовательной деятельностью Организации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 2 ст. 26 Закона)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1.4 Изменения и дополнения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положение вносятся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педагогическом совете и утверждаются 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заведующим Организации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аждый педагогический работник Организации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 с момента заключения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 договора и до прекращения его действия является членом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педагогического совета</w:t>
      </w:r>
      <w:r w:rsidR="0086703F"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правом совещательного голоса медицинский работник МКДОУ.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1.6 Срок данного положения не ограничен. Положение действует до принятия нового.</w:t>
      </w:r>
    </w:p>
    <w:p w:rsidR="00F8421A" w:rsidRPr="0086703F" w:rsidRDefault="00F8421A" w:rsidP="00F8421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Функции педагогического совета.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Функциями педагогического совета являются: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содержания образования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.2 ст.28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внедрение в практику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Организации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современных практик обучения и воспитания инновационного педагогического опыта 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профессионального мастерства, развитие творческой активности педагогических работников Организации (п.22 ч.3 ст. 28 Закона)</w:t>
      </w:r>
      <w:r w:rsidR="0086703F"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703F" w:rsidRPr="0086703F" w:rsidRDefault="0086703F" w:rsidP="0086703F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3F">
        <w:rPr>
          <w:rStyle w:val="ff2"/>
          <w:rFonts w:ascii="Times New Roman" w:hAnsi="Times New Roman" w:cs="Times New Roman"/>
          <w:sz w:val="26"/>
          <w:szCs w:val="26"/>
          <w:bdr w:val="none" w:sz="0" w:space="0" w:color="auto" w:frame="1"/>
        </w:rPr>
        <w:t>Председатель педагогического совета МКДОУ выполняет следующие функции:</w:t>
      </w:r>
      <w:r w:rsidRPr="0086703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r w:rsidRPr="0086703F">
        <w:rPr>
          <w:rStyle w:val="ff2"/>
          <w:rFonts w:ascii="Times New Roman" w:hAnsi="Times New Roman" w:cs="Times New Roman"/>
          <w:sz w:val="26"/>
          <w:szCs w:val="26"/>
          <w:bdr w:val="none" w:sz="0" w:space="0" w:color="auto" w:frame="1"/>
        </w:rPr>
        <w:t>- организует деятельность педагогического совета МКДОУ;</w:t>
      </w:r>
      <w:r w:rsidRPr="0086703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r w:rsidRPr="0086703F">
        <w:rPr>
          <w:rStyle w:val="ff2"/>
          <w:rFonts w:ascii="Times New Roman" w:hAnsi="Times New Roman" w:cs="Times New Roman"/>
          <w:sz w:val="26"/>
          <w:szCs w:val="26"/>
          <w:bdr w:val="none" w:sz="0" w:space="0" w:color="auto" w:frame="1"/>
        </w:rPr>
        <w:t>- информирует членов педагогического совета МКДОУ о предстоящем заседании не менее чем за 30 дней до его проведения;</w:t>
      </w:r>
      <w:r w:rsidRPr="0086703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r w:rsidRPr="0086703F">
        <w:rPr>
          <w:rStyle w:val="ff2"/>
          <w:rFonts w:ascii="Times New Roman" w:hAnsi="Times New Roman" w:cs="Times New Roman"/>
          <w:sz w:val="26"/>
          <w:szCs w:val="26"/>
          <w:bdr w:val="none" w:sz="0" w:space="0" w:color="auto" w:frame="1"/>
        </w:rPr>
        <w:t>- определяет повестку заседания педагогического совета МКДОУ;</w:t>
      </w:r>
      <w:r w:rsidRPr="0086703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r w:rsidRPr="0086703F">
        <w:rPr>
          <w:rStyle w:val="ff2"/>
          <w:rFonts w:ascii="Times New Roman" w:hAnsi="Times New Roman" w:cs="Times New Roman"/>
          <w:sz w:val="26"/>
          <w:szCs w:val="26"/>
          <w:bdr w:val="none" w:sz="0" w:space="0" w:color="auto" w:frame="1"/>
        </w:rPr>
        <w:t>- контролирует выполнение решений педагогического совета МКДОУ.</w:t>
      </w:r>
      <w:r w:rsidRPr="0086703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</w:p>
    <w:p w:rsidR="00F8421A" w:rsidRPr="0086703F" w:rsidRDefault="00F8421A" w:rsidP="00F8421A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421A" w:rsidRPr="0086703F" w:rsidRDefault="00F8421A" w:rsidP="00F8421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Компетенция педагогического совета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Педагогический совет принимает: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локальные нормативные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акты, содержащие нормы, регулирующие образовательные отношения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 30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локальные нормативные акты по основным вопросам организации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осуществления образовательной деятельности (п.1 ч.3ст. 28; ч. 2 ст. 30 Закона)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образовательные программы (п.6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рабочие программы педагогических работников 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о расстановке кадров на новый учебный год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22.ч. 3 ст. 28 Закона).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3.2 Педагогический совет организует: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и обсуждение законов нормативно – правовых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 Российской Федерации, субъекта Российской Федерации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по внесению дополнений, изменений в локальные нормативные акты Организации по основным вопросам организации и осуществления образовательной деятельности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образовательной программы (п. 6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по внесению дополнений, изменений в образовательную программу Организации (п.6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(выбор) образовательных технологий для использования при реализации образовательной программы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 2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правил внутреннего распорядка воспитанников (п.1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требований к одежде воспитанников (п.18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публичного доклада (п.22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обсуждение по внесению дополнений, изменений в локальные нормативные акты Организации, содержащие нормы, регулирующие образовательные отношения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 30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Педагогический совет рассматривает информацию: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результатах освоения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воспитанниками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программы в виде целевых ориентиров, представляющих собой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– нормативные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возможных достижений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завершения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 образования (пп.11, 22 ч.3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результатах инновационной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 экспериментальной деятельности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признания Организации региональной или федеральной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инновационной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экспериментальной площадкой) (ст. 20 п. 22 ч. 3ст.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результатах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инновационной работы (по всем видам инноваций) (п.22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использованию и совершенствованию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методов обучения и воспитания, образовательных технологий (п. 12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информацию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педагогических работников по вопросам развития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воспитанников познавательной активности, самостоятельности, инициативы, творческих способностей, формировании гражданской позиции, способности к 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труду и жизни в условиях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современного мира, формировании у воспитанников культуры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здорового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безопасного образа жизни (п.4 ч.1 ст. 48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создании необходимых условий для охраны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укрепления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здоровья, организации питания воспитанников (п.15 ч.3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результатах </w:t>
      </w:r>
      <w:proofErr w:type="spell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самообследования</w:t>
      </w:r>
      <w:proofErr w:type="spell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состоянию на 1 августа текущего года (п.13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оказании помощи родителям (законным представителям) несовершеннолетних воспитанников в воспитании детей, охране и укреплении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физического и психического здоровья, развитии индивидуальных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способностей и необходимой коррекции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их развития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 2 ст. 44 п. 22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ч.3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организации дополнительных образовательных услуг воспитанникам Учреждения (п.22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организации платных дополнительных услуг воспитанникам Организации (п.22 ч. 3.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организации платных образовательных услуг воспитанникам Организации 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информацию представителей организаций и учреждений, взаимодействующих с Организацией, по вопросам развития и воспитания воспитанников (п.22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-об организации конкурсов педагогического мастерства (п. 22 ч. 4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повышении квалификации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переподготовки педагогических работников, развитии их творческих инициатив (п.22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повышении педагогическими работниками своего профессионального уровня (п.7 ч. 1 ст. 48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ведении официального сайта Организации в сети «интернет» (п.21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выполнении ранее принятых решений педагогического совета (п.22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ответственности педагогических работников за неисполнение или ненадлежащее исполнение возложенных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их обязанностей в порядке и в случаях, которые установлены федеральными законными (п. 22 ч. 3 ст. 28ч. 4 ст. 48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иные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в соответствии с законодательством Российской Федерации 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проведении оценки индивидуального развития воспитанников в рамках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педагогической диагностики (мониторинга)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22 ч.3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8421A" w:rsidRPr="0086703F" w:rsidRDefault="00F8421A" w:rsidP="00F8421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Организация управления педагогическим советом.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работе педагогического совета могут принимать участие: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медицинский персонал;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-члены представительного органа работников Организации;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-члены совета родителей (законных представителей) несовершеннолетних воспитанников;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родители (законные представители) несовершеннолетних воспитанников с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</w:t>
      </w:r>
      <w:proofErr w:type="gramStart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. 1 ст. 54; п. 4 ч. 3 ст. 44; ст. 61 Закона);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Лица, приглашенные на педагогический совет, пользуются правом совещательного голоса.</w:t>
      </w:r>
    </w:p>
    <w:p w:rsidR="0086703F" w:rsidRPr="00F8421A" w:rsidRDefault="0086703F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4.3. </w:t>
      </w:r>
      <w:r w:rsidRPr="0086703F">
        <w:rPr>
          <w:rStyle w:val="ff2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Заседание педагогического совета МКДОУ правомочно, если на нем присутствует не менее 50% его состава. Решение педагогического совета МКДОУ считается принятым, если за него проголосовало не менее 2/3 присутствующих. При равном количестве голосов решающим становится голос председателя педагогического совета МКДОУ. Решение, принятое педагогическим советом в пределах компетенции МКДОУ и не противоречащее законодательству РФ, является обязательным для исполнения всеми педагогическими работниками МКДОУ.</w:t>
      </w:r>
      <w:r w:rsidRPr="00016FA9">
        <w:rPr>
          <w:color w:val="000000"/>
          <w:sz w:val="28"/>
          <w:szCs w:val="28"/>
          <w:bdr w:val="none" w:sz="0" w:space="0" w:color="auto" w:frame="1"/>
        </w:rPr>
        <w:br/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 4 Педагогический совет избирает</w:t>
      </w:r>
      <w:r w:rsidR="0086703F"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председателя,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секретаря сроком на один учебный год;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Педагогический совет работает по плану, составляющему часть годового плана работы Организации.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Педагогический совет созывается не реже трех раз в учебный год в соответствии с определенными на данный период задачами Организации. В случае необходимости могут созываться внеочередные заседания педагогического совета.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Организации, являются обязательными для исполнения всеми членами педагогического совета.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4.10. Заведующий в случае несогласия с решением 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мотивированным мнением большинства педагогического совета и выносят окончательное решение по спорному вопросу.</w:t>
      </w:r>
    </w:p>
    <w:p w:rsidR="00F8421A" w:rsidRPr="0086703F" w:rsidRDefault="00F8421A" w:rsidP="00F8421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Права и ответственность педагогического совета.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5.1 Педагогический совет имеет право: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участвовать в управлении Учреждением;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взаимодействовать с другими органами управления Учреждением, общественными организациями, учреждениями.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потребовать обсуждения педагогическим советом любого вопроса, касающегося образовательной деятельности Организации, если его предложения поддержат не менее одной трети членов педагогического совета;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Педагогический совет несет ответственность: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выполнение, выполнение не в полном объеме или невыполнении закрепленных за ним задач и функций;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F8421A" w:rsidRPr="0086703F" w:rsidRDefault="00F8421A" w:rsidP="00F8421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Делопроизводство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6.1 Заседания Педагогического совета оформляются протоколом.</w:t>
      </w:r>
      <w:r w:rsidRPr="0086703F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Нумерация протоколов ведется от начала учебного года.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Книга протоколов Педагогического совета хранится в Организации 3 года</w:t>
      </w:r>
    </w:p>
    <w:p w:rsidR="00F8421A" w:rsidRPr="0086703F" w:rsidRDefault="00F8421A" w:rsidP="00F842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703F">
        <w:rPr>
          <w:rFonts w:ascii="Times New Roman" w:eastAsia="Times New Roman" w:hAnsi="Times New Roman" w:cs="Times New Roman"/>
          <w:sz w:val="26"/>
          <w:szCs w:val="26"/>
          <w:lang w:eastAsia="ru-RU"/>
        </w:rPr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011D46" w:rsidRPr="0086703F" w:rsidRDefault="00011D46">
      <w:pPr>
        <w:rPr>
          <w:rFonts w:ascii="Times New Roman" w:hAnsi="Times New Roman" w:cs="Times New Roman"/>
          <w:sz w:val="28"/>
          <w:szCs w:val="28"/>
        </w:rPr>
      </w:pPr>
    </w:p>
    <w:sectPr w:rsidR="00011D46" w:rsidRPr="0086703F" w:rsidSect="0001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21A"/>
    <w:rsid w:val="00011D46"/>
    <w:rsid w:val="001A62B9"/>
    <w:rsid w:val="00370A6E"/>
    <w:rsid w:val="003A259D"/>
    <w:rsid w:val="0086703F"/>
    <w:rsid w:val="008B2EA1"/>
    <w:rsid w:val="00F8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21A"/>
  </w:style>
  <w:style w:type="paragraph" w:styleId="a4">
    <w:name w:val="List Paragraph"/>
    <w:basedOn w:val="a"/>
    <w:uiPriority w:val="34"/>
    <w:qFormat/>
    <w:rsid w:val="00F8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86703F"/>
  </w:style>
  <w:style w:type="paragraph" w:styleId="a5">
    <w:name w:val="Balloon Text"/>
    <w:basedOn w:val="a"/>
    <w:link w:val="a6"/>
    <w:uiPriority w:val="99"/>
    <w:semiHidden/>
    <w:unhideWhenUsed/>
    <w:rsid w:val="003A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Мария</cp:lastModifiedBy>
  <cp:revision>5</cp:revision>
  <cp:lastPrinted>2017-01-16T07:53:00Z</cp:lastPrinted>
  <dcterms:created xsi:type="dcterms:W3CDTF">2015-05-05T06:57:00Z</dcterms:created>
  <dcterms:modified xsi:type="dcterms:W3CDTF">2017-01-16T07:54:00Z</dcterms:modified>
</cp:coreProperties>
</file>