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A4" w:rsidRDefault="00354BA4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B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BA4" w:rsidRDefault="00354BA4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4BA4" w:rsidRDefault="00354BA4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Федеральной службы войск национальной гвардии Российской Федерации.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>
        <w:rPr>
          <w:rFonts w:ascii="Times New Roman" w:hAnsi="Times New Roman" w:cs="Times New Roman"/>
          <w:sz w:val="28"/>
          <w:szCs w:val="28"/>
        </w:rPr>
        <w:t xml:space="preserve">3. Образовательная организация размещает на официальном сайте информацию и копии документов, указанные в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части 2 статьи 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с учетом положений </w:t>
      </w:r>
      <w:hyperlink r:id="rId6" w:anchor="P47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пунктов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anchor="P89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>
        <w:rPr>
          <w:rFonts w:ascii="Times New Roman" w:hAnsi="Times New Roman" w:cs="Times New Roman"/>
          <w:sz w:val="28"/>
          <w:szCs w:val="28"/>
        </w:rPr>
        <w:t>4. При размещении информации о структуре и об органах управления указываются в том числе: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структурных подразделений (органов управления);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фамилии, имена, отчества (при наличии) и должности руководителей структурных подразделений;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места нахождения структурных подразделений;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адреса официальных сайтов в сети «Интернет» структурных подразделений (при наличии);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адреса электронной почты структурных подразделений (при наличии);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электронной подписи».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 форме обучения (за исключением образовательных программ дошкольного образования);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магистратуры, программам ординатуры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-стажировки);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Информация, указанная в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подпунктах «г»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«д»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«л» пункта 1 части 2 статьи 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размещается в форме электронного документа, подписанного простой электронной подписью в соответствии с Федеральным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электронной подписи», с приложением образовательной программы.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Информация, предусмотренная </w:t>
      </w: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подпунктом «г.1» пункта 1 части 2 статьи 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Информация, предусмотренная </w:t>
      </w:r>
      <w:hyperlink r:id="rId14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подпунктом «с» пункта 1 части 2 статьи 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</w:t>
      </w:r>
      <w:hyperlink r:id="rId1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образовательной организацией).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(при наличии) руководителя, его заместителей;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должность руководителя, его заместителей;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контактные телефоны;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адреса электронной почты.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При размещении информации о персональном составе педагогических работников указываются в том числе: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(при наличии) педагогического работника;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занимаемая должность (должности);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преподаваемые учебные предметы, курсы, дисциплины (модули);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ученая степень (при наличии);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ученое звание (при наличии);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повышении квалификации (за последние 3 года);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сведения о профессиональной переподготовке (при наличии);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магистратуры, программам ординатуры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1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места проведения практики;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места проведения практической подготовки обучающихся;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места проведения государственной итоговой аттестации;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места осуществления образовательной деятельности по дополнительным образовательным программам;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места осуществления образовательной деятельности по основным программам профессионального обучения.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9"/>
      <w:bookmarkEnd w:id="3"/>
      <w:r>
        <w:rPr>
          <w:rFonts w:ascii="Times New Roman" w:hAnsi="Times New Roman" w:cs="Times New Roman"/>
          <w:sz w:val="28"/>
          <w:szCs w:val="28"/>
        </w:rP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Образовательная организация обновляет сведения, указанные в </w:t>
      </w:r>
      <w:hyperlink r:id="rId17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пунктах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anchor="P89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Пользователю официального сайта предоставляется наглядная информация о структуре официального сайта, включающая в себя ссылку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официальные сайты Министерства науки и высшего образования Российской Федерации и Министерства просвещения Российской Федерации в сети «Интернет».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Информация, указанная в </w:t>
      </w:r>
      <w:hyperlink r:id="rId19" w:anchor="P4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пунктах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anchor="P89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21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образовательной организацией), в соответствии с </w:t>
      </w:r>
      <w:hyperlink r:id="rId22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требованиями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возможность копирования информации на резервный носитель, обеспечивающий ее восстановление.</w:t>
      </w:r>
    </w:p>
    <w:p w:rsidR="002D6DCF" w:rsidRDefault="002D6DCF" w:rsidP="002D6D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2D6DCF" w:rsidRDefault="002D6DCF" w:rsidP="002D6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6DCF" w:rsidRDefault="002D6DCF" w:rsidP="002D6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6DCF" w:rsidRDefault="002D6DCF" w:rsidP="002D6DC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D6DCF" w:rsidRDefault="002D6DCF" w:rsidP="002D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71F0" w:rsidRDefault="002D71F0"/>
    <w:sectPr w:rsidR="002D71F0" w:rsidSect="002D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6DCF"/>
    <w:rsid w:val="00280ABB"/>
    <w:rsid w:val="002D6DCF"/>
    <w:rsid w:val="002D71F0"/>
    <w:rsid w:val="0035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C74CF-07D2-4781-ADC4-35286BA4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6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D6D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334E024E390A4204A07ABB58EDAAEB801753E6067846A33F831E7977EF950FA358FC4F0C46BD2F6110E7CCBa776H" TargetMode="External"/><Relationship Id="rId13" Type="http://schemas.openxmlformats.org/officeDocument/2006/relationships/hyperlink" Target="consultantplus://offline/ref=406334E024E390A4204A07ABB58EDAAEBF08773F6168846A33F831E7977EF950E835D7CAF5CD7E86A44B5971CB7CA655FC903E51E4aD75H" TargetMode="External"/><Relationship Id="rId18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6334E024E390A4204A07ABB58EDAAEB801753E6067846A33F831E7977EF950FA358FC4F0C46BD2F6110E7CCBa776H" TargetMode="External"/><Relationship Id="rId7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12" Type="http://schemas.openxmlformats.org/officeDocument/2006/relationships/hyperlink" Target="consultantplus://offline/ref=406334E024E390A4204A07ABB58EDAAEB801753E6067846A33F831E7977EF950FA358FC4F0C46BD2F6110E7CCBa776H" TargetMode="External"/><Relationship Id="rId17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6334E024E390A4204A07ABB58EDAAEBF08773F6168846A33F831E7977EF950FA358FC4F0C46BD2F6110E7CCBa776H" TargetMode="External"/><Relationship Id="rId20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11" Type="http://schemas.openxmlformats.org/officeDocument/2006/relationships/hyperlink" Target="consultantplus://offline/ref=406334E024E390A4204A07ABB58EDAAEBF08773F6168846A33F831E7977EF950E835D7CDF5CB7E86A44B5971CB7CA655FC903E51E4aD75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06334E024E390A4204A07ABB58EDAAEBF08773F6168846A33F831E7977EF950E835D7C8F2CC71D3F604582D8D21B557F7903C52F8D531CCa27FH" TargetMode="External"/><Relationship Id="rId15" Type="http://schemas.openxmlformats.org/officeDocument/2006/relationships/hyperlink" Target="consultantplus://offline/ref=406334E024E390A4204A07ABB58EDAAEB801753E6067846A33F831E7977EF950FA358FC4F0C46BD2F6110E7CCBa776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06334E024E390A4204A07ABB58EDAAEBF08773F6168846A33F831E7977EF950E835D7C8F2CC71D3FC04582D8D21B557F7903C52F8D531CCa27FH" TargetMode="External"/><Relationship Id="rId19" Type="http://schemas.openxmlformats.org/officeDocument/2006/relationships/hyperlink" Target="file:///C:\Users\81E4~1\AppData\Local\Temp\Rar$DIa4788.6997\&#1055;&#1086;&#1089;&#1090;&#1072;&#1085;&#1086;&#1074;&#1083;&#1077;&#1085;&#1080;&#1077;%20&#1055;&#1088;&#1072;&#1074;&#1080;&#1090;&#1077;&#1083;&#1100;&#1089;&#1090;&#1074;&#1072;%20&#1056;&#1060;%20&#1086;&#1090;%2020%20&#1086;&#1082;&#1090;&#1103;&#1073;&#1088;&#1103;%202021%20&#1075;.%20&#8470;%201802_&#1057;&#1040;&#1049;&#1058;&#1067;.docx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406334E024E390A4204A07ABB58EDAAEBF08773F6168846A33F831E7977EF950E835D7C8F2CC71D3FD04582D8D21B557F7903C52F8D531CCa27FH" TargetMode="External"/><Relationship Id="rId14" Type="http://schemas.openxmlformats.org/officeDocument/2006/relationships/hyperlink" Target="consultantplus://offline/ref=406334E024E390A4204A07ABB58EDAAEBF08773F6168846A33F831E7977EF950E835D7C8F2CC71D1F404582D8D21B557F7903C52F8D531CCa27FH" TargetMode="External"/><Relationship Id="rId22" Type="http://schemas.openxmlformats.org/officeDocument/2006/relationships/hyperlink" Target="consultantplus://offline/ref=406334E024E390A4204A07ABB58EDAAEBF087B346068846A33F831E7977EF950E835D7C8F2CC75D3F504582D8D21B557F7903C52F8D531CCa27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5</cp:revision>
  <dcterms:created xsi:type="dcterms:W3CDTF">2022-04-13T07:30:00Z</dcterms:created>
  <dcterms:modified xsi:type="dcterms:W3CDTF">2022-04-29T07:30:00Z</dcterms:modified>
</cp:coreProperties>
</file>